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D7" w:rsidRDefault="00FF1B0F" w:rsidP="000B43B8">
      <w:pPr>
        <w:pStyle w:val="a4"/>
        <w:spacing w:before="0" w:beforeAutospacing="0" w:after="0" w:afterAutospacing="0"/>
        <w:ind w:firstLine="448"/>
        <w:jc w:val="center"/>
        <w:rPr>
          <w:b/>
          <w:color w:val="000000"/>
          <w:sz w:val="27"/>
          <w:szCs w:val="27"/>
        </w:rPr>
      </w:pPr>
      <w:r w:rsidRPr="00FF1B0F">
        <w:rPr>
          <w:b/>
          <w:color w:val="000000"/>
          <w:sz w:val="27"/>
          <w:szCs w:val="27"/>
        </w:rPr>
        <w:t xml:space="preserve">ГОСУДАРСТВЕННАЯ ПОДДЕРЖКА </w:t>
      </w:r>
    </w:p>
    <w:p w:rsidR="000B43B8" w:rsidRDefault="00FF1B0F" w:rsidP="000B43B8">
      <w:pPr>
        <w:pStyle w:val="a4"/>
        <w:spacing w:before="0" w:beforeAutospacing="0" w:after="0" w:afterAutospacing="0"/>
        <w:ind w:firstLine="448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 w:rsidRPr="00FF1B0F">
        <w:rPr>
          <w:b/>
          <w:color w:val="000000"/>
          <w:sz w:val="27"/>
          <w:szCs w:val="27"/>
        </w:rPr>
        <w:t>СЕЛЬСКОХОЗЯЙСТВЕННЫХ ТОВАРОПРОИЗВОДИТЕЛЕЙ</w:t>
      </w:r>
    </w:p>
    <w:p w:rsidR="00FF1B0F" w:rsidRDefault="00FF1B0F" w:rsidP="00FF1B0F">
      <w:pPr>
        <w:pStyle w:val="a4"/>
        <w:spacing w:before="0" w:beforeAutospacing="0" w:after="0" w:afterAutospacing="0"/>
        <w:ind w:firstLine="448"/>
        <w:rPr>
          <w:b/>
          <w:color w:val="000000"/>
          <w:sz w:val="27"/>
          <w:szCs w:val="27"/>
        </w:rPr>
      </w:pPr>
    </w:p>
    <w:p w:rsidR="00FF1B0F" w:rsidRPr="00ED7F38" w:rsidRDefault="00FF1B0F" w:rsidP="000B43B8">
      <w:pPr>
        <w:pStyle w:val="a4"/>
        <w:spacing w:before="0" w:beforeAutospacing="0" w:after="0" w:afterAutospacing="0"/>
        <w:ind w:firstLine="448"/>
        <w:jc w:val="center"/>
        <w:rPr>
          <w:color w:val="000000"/>
          <w:sz w:val="12"/>
          <w:szCs w:val="12"/>
        </w:rPr>
      </w:pPr>
    </w:p>
    <w:p w:rsidR="00264DA3" w:rsidRPr="00FF1B0F" w:rsidRDefault="00264DA3" w:rsidP="00810A7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 xml:space="preserve">В соответствии со </w:t>
      </w:r>
      <w:r w:rsidRPr="00FF1B0F">
        <w:rPr>
          <w:b/>
          <w:bCs/>
          <w:color w:val="000000"/>
          <w:sz w:val="27"/>
          <w:szCs w:val="27"/>
        </w:rPr>
        <w:t xml:space="preserve">статьей 2 Закона Красноярского края от 21.02.2006 </w:t>
      </w:r>
      <w:r w:rsidRPr="00FF1B0F">
        <w:rPr>
          <w:b/>
          <w:bCs/>
          <w:color w:val="000000"/>
          <w:sz w:val="27"/>
          <w:szCs w:val="27"/>
        </w:rPr>
        <w:br/>
      </w:r>
      <w:r w:rsidRPr="00FF1B0F">
        <w:rPr>
          <w:b/>
          <w:bCs/>
          <w:color w:val="000000"/>
          <w:sz w:val="27"/>
          <w:szCs w:val="27"/>
        </w:rPr>
        <w:t>№ 17-4487 «О государственной поддержке субъектов агропромышленного комплекса края»</w:t>
      </w:r>
      <w:r w:rsidRPr="00FF1B0F">
        <w:rPr>
          <w:color w:val="000000"/>
          <w:sz w:val="27"/>
          <w:szCs w:val="27"/>
        </w:rPr>
        <w:t xml:space="preserve"> </w:t>
      </w:r>
      <w:r w:rsidRPr="00FF1B0F">
        <w:rPr>
          <w:color w:val="000000"/>
          <w:sz w:val="27"/>
          <w:szCs w:val="27"/>
        </w:rPr>
        <w:t>получателями являются: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организации агропромышленного комплекса;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сельскохозяйственные товаропроизводители;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организации потребительской кооперации, зарегистрированные на территории края;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профессиональные образовательные организации и образовательные организации высшего образования, зарегистрированные на территории края, осуществляющие подготовку специалистов по сельскохозяйственным специальностям;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организации по племенному животноводству, зарегистрированные на территории края;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индивидуальные предприниматели, зарегистрированные на территории края, производящие и реализующие пищевые продукты;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государственные и муниципальные унитарные предприятия, открытые акционерные общества, сто процентов акций, которых находится в государственной или муниципальной собственности, зарегистрированные на территории края, имеющие в своем составе подразделения, осуществляющие производство сельскохозяйственной продукции, первичную и последующую (промышленную) переработку (в том числе на арендованных основных средствах) и реализацию этой продукции, при условии ведения отраслевой отчетности;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организации, зарегистрированные на территории края, осуществляющие товарное (промышленное) рыбоводство на территории края;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вновь созданные сельскохозяйственные товаропроизводители;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федеральные казенные учреждения Федеральной службы исполнения наказаний, расположенные на территории края, занимающиеся производством, переработкой и реализацией сельскохозяйственной продукции;</w:t>
      </w:r>
    </w:p>
    <w:p w:rsidR="00264DA3" w:rsidRPr="00FF1B0F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сельскохозяйственные научно-исследовательские учреждения, расположенные на территории края;</w:t>
      </w:r>
    </w:p>
    <w:p w:rsidR="00264DA3" w:rsidRDefault="00264DA3" w:rsidP="00ED7F38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 xml:space="preserve">организации и индивидуальные предприниматели, зарегистрированные на территории края, осуществляющие деятельность по заготовке и переработке </w:t>
      </w:r>
      <w:proofErr w:type="spellStart"/>
      <w:r w:rsidRPr="00FF1B0F">
        <w:rPr>
          <w:color w:val="000000"/>
          <w:sz w:val="27"/>
          <w:szCs w:val="27"/>
        </w:rPr>
        <w:t>недревесных</w:t>
      </w:r>
      <w:proofErr w:type="spellEnd"/>
      <w:r w:rsidRPr="00FF1B0F">
        <w:rPr>
          <w:color w:val="000000"/>
          <w:sz w:val="27"/>
          <w:szCs w:val="27"/>
        </w:rPr>
        <w:t xml:space="preserve"> и пищевых лесных ре</w:t>
      </w:r>
      <w:r w:rsidR="00FF1B0F" w:rsidRPr="00FF1B0F">
        <w:rPr>
          <w:color w:val="000000"/>
          <w:sz w:val="27"/>
          <w:szCs w:val="27"/>
        </w:rPr>
        <w:t>сурсов и лекарственных растений.</w:t>
      </w:r>
    </w:p>
    <w:p w:rsidR="00F62571" w:rsidRPr="00FF1B0F" w:rsidRDefault="00F62571" w:rsidP="00F62571">
      <w:pPr>
        <w:pStyle w:val="a4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7"/>
          <w:szCs w:val="27"/>
        </w:rPr>
      </w:pPr>
    </w:p>
    <w:p w:rsidR="00403EBC" w:rsidRPr="000B43B8" w:rsidRDefault="00264DA3" w:rsidP="00ED7F38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F1B0F">
        <w:rPr>
          <w:color w:val="000000"/>
          <w:sz w:val="27"/>
          <w:szCs w:val="27"/>
        </w:rPr>
        <w:t>Подробнее о мерах поддержки сельскохозяйственных товаропроизводит</w:t>
      </w:r>
      <w:r w:rsidR="00A8521C" w:rsidRPr="00FF1B0F">
        <w:rPr>
          <w:color w:val="000000"/>
          <w:sz w:val="27"/>
          <w:szCs w:val="27"/>
        </w:rPr>
        <w:t>елей Вы можете</w:t>
      </w:r>
      <w:r w:rsidR="00A8521C">
        <w:rPr>
          <w:color w:val="000000"/>
          <w:sz w:val="27"/>
          <w:szCs w:val="27"/>
        </w:rPr>
        <w:t xml:space="preserve"> узнать на сайте: </w:t>
      </w:r>
      <w:hyperlink r:id="rId5" w:tgtFrame="_blank" w:history="1">
        <w:r>
          <w:rPr>
            <w:rStyle w:val="a5"/>
            <w:sz w:val="27"/>
            <w:szCs w:val="27"/>
          </w:rPr>
          <w:t>www.krasagro.ru</w:t>
        </w:r>
      </w:hyperlink>
      <w:r w:rsidR="00A8521C">
        <w:rPr>
          <w:color w:val="000000"/>
          <w:sz w:val="27"/>
          <w:szCs w:val="27"/>
        </w:rPr>
        <w:t xml:space="preserve">, </w:t>
      </w:r>
      <w:r>
        <w:rPr>
          <w:b/>
          <w:bCs/>
          <w:color w:val="000000"/>
          <w:sz w:val="27"/>
          <w:szCs w:val="27"/>
        </w:rPr>
        <w:t>вкладка «ГОС. ПОДДЕРЖКА»</w:t>
      </w:r>
      <w:r>
        <w:rPr>
          <w:color w:val="000000"/>
          <w:sz w:val="27"/>
          <w:szCs w:val="27"/>
        </w:rPr>
        <w:t>.</w:t>
      </w:r>
    </w:p>
    <w:sectPr w:rsidR="00403EBC" w:rsidRPr="000B43B8" w:rsidSect="00FF1B0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CC9"/>
    <w:multiLevelType w:val="hybridMultilevel"/>
    <w:tmpl w:val="3F5E7122"/>
    <w:lvl w:ilvl="0" w:tplc="1A98A958">
      <w:start w:val="1"/>
      <w:numFmt w:val="bullet"/>
      <w:lvlText w:val="-"/>
      <w:lvlJc w:val="left"/>
      <w:pPr>
        <w:ind w:left="1168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01"/>
    <w:rsid w:val="000B43B8"/>
    <w:rsid w:val="00264DA3"/>
    <w:rsid w:val="00403EBC"/>
    <w:rsid w:val="004E3939"/>
    <w:rsid w:val="00674801"/>
    <w:rsid w:val="00810A79"/>
    <w:rsid w:val="008E08A0"/>
    <w:rsid w:val="00A8521C"/>
    <w:rsid w:val="00A91ADA"/>
    <w:rsid w:val="00C17AD7"/>
    <w:rsid w:val="00DF00E4"/>
    <w:rsid w:val="00ED7F38"/>
    <w:rsid w:val="00F62571"/>
    <w:rsid w:val="00FE2CBC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5866"/>
  <w15:chartTrackingRefBased/>
  <w15:docId w15:val="{064D1D4C-96F1-411C-83B0-639809C3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6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64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agro.ru/pages/state_sup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Светлана Леонидовна</dc:creator>
  <cp:keywords/>
  <dc:description/>
  <cp:lastModifiedBy>Лапина Валерия Евгеньевна</cp:lastModifiedBy>
  <cp:revision>12</cp:revision>
  <dcterms:created xsi:type="dcterms:W3CDTF">2026-03-16T09:55:00Z</dcterms:created>
  <dcterms:modified xsi:type="dcterms:W3CDTF">2026-04-30T03:30:00Z</dcterms:modified>
</cp:coreProperties>
</file>