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CE" w:rsidRDefault="00A777E6" w:rsidP="00FB2D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Консультационная п</w:t>
      </w:r>
      <w:r w:rsidR="00811F2B" w:rsidRPr="00811F2B">
        <w:rPr>
          <w:rFonts w:ascii="Times New Roman" w:hAnsi="Times New Roman" w:cs="Times New Roman"/>
          <w:sz w:val="26"/>
          <w:szCs w:val="26"/>
        </w:rPr>
        <w:t>оддержка в рамках основного мероприятия «Оказание информационн</w:t>
      </w:r>
      <w:r w:rsidR="00811F2B">
        <w:rPr>
          <w:rFonts w:ascii="Times New Roman" w:hAnsi="Times New Roman" w:cs="Times New Roman"/>
          <w:sz w:val="26"/>
          <w:szCs w:val="26"/>
        </w:rPr>
        <w:t xml:space="preserve">ой и консультационной поддержки </w:t>
      </w:r>
      <w:r w:rsidR="00811F2B" w:rsidRPr="00811F2B">
        <w:rPr>
          <w:rFonts w:ascii="Times New Roman" w:hAnsi="Times New Roman" w:cs="Times New Roman"/>
          <w:sz w:val="26"/>
          <w:szCs w:val="26"/>
        </w:rPr>
        <w:t>субъектам малого</w:t>
      </w:r>
      <w:r w:rsidR="00811F2B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 </w:t>
      </w:r>
      <w:r w:rsidR="00811F2B" w:rsidRPr="00811F2B">
        <w:rPr>
          <w:rFonts w:ascii="Times New Roman" w:hAnsi="Times New Roman" w:cs="Times New Roman"/>
          <w:sz w:val="26"/>
          <w:szCs w:val="26"/>
        </w:rPr>
        <w:t>и самозанятым гражданам» муниципальной программы «Развитие потребительского рынка, поддержка малого и среднего предпринимательства», утвержденной постановлением Администрации города Норильска от 30.11.2016 № 572</w:t>
      </w:r>
      <w:r w:rsidR="00811F2B">
        <w:rPr>
          <w:rFonts w:ascii="Times New Roman" w:hAnsi="Times New Roman" w:cs="Times New Roman"/>
          <w:sz w:val="26"/>
          <w:szCs w:val="26"/>
        </w:rPr>
        <w:t>, о</w:t>
      </w:r>
      <w:r w:rsidR="00827614" w:rsidRPr="00827614">
        <w:rPr>
          <w:rFonts w:ascii="Times New Roman" w:hAnsi="Times New Roman" w:cs="Times New Roman"/>
          <w:sz w:val="26"/>
          <w:szCs w:val="26"/>
        </w:rPr>
        <w:t xml:space="preserve">существляется путём консультирования субъектов </w:t>
      </w:r>
      <w:r w:rsidR="00827614">
        <w:rPr>
          <w:rFonts w:ascii="Times New Roman" w:hAnsi="Times New Roman" w:cs="Times New Roman"/>
          <w:sz w:val="26"/>
          <w:szCs w:val="26"/>
        </w:rPr>
        <w:t>малого и среднего предпринимательства,</w:t>
      </w:r>
      <w:r w:rsidR="00827614" w:rsidRPr="00827614">
        <w:rPr>
          <w:rFonts w:ascii="Times New Roman" w:hAnsi="Times New Roman" w:cs="Times New Roman"/>
          <w:sz w:val="26"/>
          <w:szCs w:val="26"/>
        </w:rPr>
        <w:t xml:space="preserve"> самозанятых граждан по вопросам организации бизнеса. </w:t>
      </w:r>
    </w:p>
    <w:p w:rsidR="00FB2DCE" w:rsidRDefault="00FB2DCE" w:rsidP="00FB2D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FB2DCE">
        <w:rPr>
          <w:rFonts w:ascii="Times New Roman" w:hAnsi="Times New Roman" w:cs="Times New Roman"/>
          <w:sz w:val="26"/>
          <w:szCs w:val="26"/>
        </w:rPr>
        <w:t>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FB2DCE">
        <w:rPr>
          <w:rFonts w:ascii="Times New Roman" w:hAnsi="Times New Roman" w:cs="Times New Roman"/>
          <w:sz w:val="26"/>
          <w:szCs w:val="26"/>
        </w:rPr>
        <w:t xml:space="preserve"> ока</w:t>
      </w:r>
      <w:r>
        <w:rPr>
          <w:rFonts w:ascii="Times New Roman" w:hAnsi="Times New Roman" w:cs="Times New Roman"/>
          <w:sz w:val="26"/>
          <w:szCs w:val="26"/>
        </w:rPr>
        <w:t xml:space="preserve">зания информационной поддержки, </w:t>
      </w:r>
      <w:r w:rsidRPr="00FB2DCE">
        <w:rPr>
          <w:rFonts w:ascii="Times New Roman" w:hAnsi="Times New Roman" w:cs="Times New Roman"/>
          <w:sz w:val="26"/>
          <w:szCs w:val="26"/>
        </w:rPr>
        <w:t>консультационной поддержки, поддержки в области повышения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CE">
        <w:rPr>
          <w:rFonts w:ascii="Times New Roman" w:hAnsi="Times New Roman" w:cs="Times New Roman"/>
          <w:sz w:val="26"/>
          <w:szCs w:val="26"/>
        </w:rPr>
        <w:t>квалификации субъектам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DCE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FB2DCE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FB2DCE">
        <w:rPr>
          <w:rFonts w:ascii="Times New Roman" w:hAnsi="Times New Roman" w:cs="Times New Roman"/>
          <w:sz w:val="26"/>
          <w:szCs w:val="26"/>
        </w:rPr>
        <w:t xml:space="preserve"> гражданам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5068">
        <w:rPr>
          <w:rFonts w:ascii="Times New Roman" w:hAnsi="Times New Roman" w:cs="Times New Roman"/>
          <w:sz w:val="26"/>
          <w:szCs w:val="26"/>
        </w:rPr>
        <w:t>утверждён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DC53D5">
          <w:rPr>
            <w:rStyle w:val="a3"/>
            <w:rFonts w:ascii="Times New Roman" w:hAnsi="Times New Roman" w:cs="Times New Roman"/>
            <w:sz w:val="26"/>
            <w:szCs w:val="26"/>
          </w:rPr>
          <w:t>постановлением Администрации города Норильска от 12.01</w:t>
        </w:r>
        <w:bookmarkStart w:id="0" w:name="_GoBack"/>
        <w:bookmarkEnd w:id="0"/>
        <w:r w:rsidRPr="00DC53D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DC53D5">
          <w:rPr>
            <w:rStyle w:val="a3"/>
            <w:rFonts w:ascii="Times New Roman" w:hAnsi="Times New Roman" w:cs="Times New Roman"/>
            <w:sz w:val="26"/>
            <w:szCs w:val="26"/>
          </w:rPr>
          <w:t>2016 № 10</w:t>
        </w:r>
      </w:hyperlink>
      <w:r w:rsidR="00DC53D5">
        <w:rPr>
          <w:rFonts w:ascii="Times New Roman" w:hAnsi="Times New Roman" w:cs="Times New Roman"/>
          <w:sz w:val="26"/>
          <w:szCs w:val="26"/>
        </w:rPr>
        <w:t>.</w:t>
      </w:r>
    </w:p>
    <w:p w:rsidR="00FB2DCE" w:rsidRDefault="00FB2DCE" w:rsidP="00811F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41A30" w:rsidRDefault="00827614" w:rsidP="008276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7614">
        <w:rPr>
          <w:rFonts w:ascii="Times New Roman" w:hAnsi="Times New Roman" w:cs="Times New Roman"/>
          <w:sz w:val="26"/>
          <w:szCs w:val="26"/>
        </w:rPr>
        <w:t xml:space="preserve">Получить всю интересующую </w:t>
      </w:r>
      <w:r w:rsidR="00BE5068">
        <w:rPr>
          <w:rFonts w:ascii="Times New Roman" w:hAnsi="Times New Roman" w:cs="Times New Roman"/>
          <w:sz w:val="26"/>
          <w:szCs w:val="26"/>
        </w:rPr>
        <w:t xml:space="preserve">Вас </w:t>
      </w:r>
      <w:r w:rsidRPr="00827614">
        <w:rPr>
          <w:rFonts w:ascii="Times New Roman" w:hAnsi="Times New Roman" w:cs="Times New Roman"/>
          <w:sz w:val="26"/>
          <w:szCs w:val="26"/>
        </w:rPr>
        <w:t xml:space="preserve">информацию можно обратившись в отдел экономики потребительского рынка МКУ «Управление потребительского рынка и услуг» по адресу: г. Норильск, ул. Кирова, д. 21, кабинет 507 или по телефону </w:t>
      </w:r>
      <w:r w:rsidR="005F726D" w:rsidRPr="005F726D">
        <w:rPr>
          <w:rFonts w:ascii="Times New Roman" w:hAnsi="Times New Roman" w:cs="Times New Roman"/>
          <w:sz w:val="26"/>
          <w:szCs w:val="26"/>
        </w:rPr>
        <w:t>(3919) 43-71-90 (доб. 2204, 2211, 2213, 2217).</w:t>
      </w:r>
    </w:p>
    <w:p w:rsidR="00FB2DCE" w:rsidRPr="00827614" w:rsidRDefault="00FB2DCE" w:rsidP="00FB2D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FB2DCE" w:rsidRPr="0082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A6"/>
    <w:rsid w:val="00133EE7"/>
    <w:rsid w:val="0045410B"/>
    <w:rsid w:val="005F726D"/>
    <w:rsid w:val="007873A6"/>
    <w:rsid w:val="00811F2B"/>
    <w:rsid w:val="00827614"/>
    <w:rsid w:val="00941A30"/>
    <w:rsid w:val="00A53828"/>
    <w:rsid w:val="00A777E6"/>
    <w:rsid w:val="00BE5068"/>
    <w:rsid w:val="00DC53D5"/>
    <w:rsid w:val="00FB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787C3-9D1C-4D60-ACE7-6CA30AD3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3D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5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riu.ru/wp-content/uploads/2026/04/postanovlenie-&#8470;-10-ot-12.01.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11</cp:revision>
  <dcterms:created xsi:type="dcterms:W3CDTF">2026-03-16T07:23:00Z</dcterms:created>
  <dcterms:modified xsi:type="dcterms:W3CDTF">2026-05-21T11:52:00Z</dcterms:modified>
</cp:coreProperties>
</file>